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1D570B">
      <w:pPr>
        <w:jc w:val="center"/>
        <w:rPr>
          <w:rFonts w:hint="eastAsia" w:ascii="宋体" w:hAnsi="宋体" w:eastAsia="宋体" w:cs="宋体"/>
          <w:b w:val="0"/>
          <w:bCs/>
          <w:sz w:val="40"/>
          <w:szCs w:val="40"/>
          <w:lang w:val="en-US" w:eastAsia="zh-CN"/>
        </w:rPr>
      </w:pPr>
    </w:p>
    <w:p w14:paraId="5E771926">
      <w:pPr>
        <w:jc w:val="center"/>
        <w:rPr>
          <w:rFonts w:hint="eastAsia" w:ascii="外交小标宋" w:hAnsi="外交小标宋" w:eastAsia="外交小标宋" w:cs="外交小标宋"/>
          <w:b w:val="0"/>
          <w:bCs/>
          <w:sz w:val="36"/>
          <w:szCs w:val="36"/>
          <w:lang w:val="en-US" w:eastAsia="zh-CN"/>
        </w:rPr>
      </w:pPr>
      <w:bookmarkStart w:id="0" w:name="_GoBack"/>
      <w:r>
        <w:rPr>
          <w:rFonts w:hint="eastAsia" w:ascii="外交小标宋" w:hAnsi="外交小标宋" w:eastAsia="外交小标宋" w:cs="外交小标宋"/>
          <w:b w:val="0"/>
          <w:bCs/>
          <w:sz w:val="36"/>
          <w:szCs w:val="36"/>
          <w:lang w:val="en-US" w:eastAsia="zh-CN"/>
        </w:rPr>
        <w:t>参与海外远程视频公证试点公证机构名单</w:t>
      </w:r>
    </w:p>
    <w:bookmarkEnd w:id="0"/>
    <w:p w14:paraId="038F7EF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firstLine="0" w:firstLineChars="0"/>
        <w:jc w:val="center"/>
        <w:textAlignment w:val="auto"/>
        <w:rPr>
          <w:rFonts w:hint="eastAsia" w:ascii="外交小标宋" w:hAnsi="外交小标宋" w:eastAsia="外交小标宋" w:cs="外交小标宋"/>
          <w:b w:val="0"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外交小标宋" w:hAnsi="外交小标宋" w:eastAsia="外交小标宋" w:cs="外交小标宋"/>
          <w:b w:val="0"/>
          <w:bCs/>
          <w:kern w:val="2"/>
          <w:sz w:val="36"/>
          <w:szCs w:val="36"/>
          <w:lang w:val="en-US" w:eastAsia="zh-CN" w:bidi="ar-SA"/>
        </w:rPr>
        <w:t>（共94家）</w:t>
      </w:r>
    </w:p>
    <w:p w14:paraId="0434774B">
      <w:pPr>
        <w:rPr>
          <w:rFonts w:hint="eastAsia"/>
          <w:lang w:val="en-US" w:eastAsia="zh-CN"/>
        </w:rPr>
      </w:pPr>
    </w:p>
    <w:p w14:paraId="1037F55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北京市</w:t>
      </w:r>
    </w:p>
    <w:p w14:paraId="0AB6A97E">
      <w:pPr>
        <w:ind w:firstLine="640" w:firstLineChars="200"/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  <w:t>北京市长安公证处、北京市方圆公证处</w:t>
      </w:r>
    </w:p>
    <w:p w14:paraId="40BB6B7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天津市</w:t>
      </w:r>
    </w:p>
    <w:p w14:paraId="45BF3D7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天津市北方公证处、天津市和信公证处、天津市津滨公证处</w:t>
      </w:r>
    </w:p>
    <w:p w14:paraId="6DBC923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河北省</w:t>
      </w:r>
    </w:p>
    <w:p w14:paraId="0E0DFE5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石家庄市燕赵公证处、唐山市华忆公证处、邯郸市赵都公证处</w:t>
      </w:r>
    </w:p>
    <w:p w14:paraId="7BEAC4A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山西省</w:t>
      </w:r>
    </w:p>
    <w:p w14:paraId="6C7B609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太原市城北公证处、太原市城西公证处、太原市城南公证处</w:t>
      </w:r>
    </w:p>
    <w:p w14:paraId="6B2492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内蒙古自治区</w:t>
      </w:r>
    </w:p>
    <w:p w14:paraId="64E7690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highlight w:val="yellow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包头市方正公证处、呼和浩特市蒙正公证处、呼和浩特市正信公证处</w:t>
      </w:r>
    </w:p>
    <w:p w14:paraId="3BE32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吉林省</w:t>
      </w:r>
    </w:p>
    <w:p w14:paraId="5541BEE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长春市国安公证处</w:t>
      </w:r>
    </w:p>
    <w:p w14:paraId="7EEF6D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辽宁省</w:t>
      </w:r>
    </w:p>
    <w:p w14:paraId="165D4CD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辽宁省公证处、大连市公证处、盘锦市兴盛公证处</w:t>
      </w:r>
    </w:p>
    <w:p w14:paraId="73568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黑龙江省</w:t>
      </w:r>
    </w:p>
    <w:p w14:paraId="42C7013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哈尔滨市哈尔滨公证处、哈尔滨国信公证处</w:t>
      </w:r>
    </w:p>
    <w:p w14:paraId="40573E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上海市</w:t>
      </w:r>
    </w:p>
    <w:p w14:paraId="2817577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上海市东方公证处、上海市徐汇公证处、上海市张江公证处、上海市新虹桥公证处、上海市临港公证处</w:t>
      </w:r>
    </w:p>
    <w:p w14:paraId="7886F3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江苏省</w:t>
      </w:r>
    </w:p>
    <w:p w14:paraId="1FAE800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南京市南京公证处、南京市石城公证处、苏州市苏州公证处、南通市南通公证处</w:t>
      </w:r>
    </w:p>
    <w:p w14:paraId="420AFB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浙江省</w:t>
      </w:r>
    </w:p>
    <w:p w14:paraId="4340EEB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杭州市国立公证处、杭州市杭州互联网公证处、温州市华东公证处、文成县公证处、义乌市公证处、宁波市天一公证处、青田县公证处</w:t>
      </w:r>
    </w:p>
    <w:p w14:paraId="4DF1718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0" w:firstLineChars="0"/>
        <w:jc w:val="both"/>
        <w:textAlignment w:val="auto"/>
        <w:rPr>
          <w:rFonts w:hint="default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安徽省</w:t>
      </w:r>
    </w:p>
    <w:p w14:paraId="4F16286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合肥市徽元公证处、芜湖市法信公证处、六安市江淮公证处</w:t>
      </w:r>
    </w:p>
    <w:p w14:paraId="47A625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福建省</w:t>
      </w:r>
    </w:p>
    <w:p w14:paraId="7C8DCC1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福州市闽江公证处、厦门市公证处、漳州市龙海公证处、</w:t>
      </w:r>
    </w:p>
    <w:p w14:paraId="331C0E2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0" w:firstLineChars="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厦门市鹭江公证处、福清市玉融公证处</w:t>
      </w:r>
    </w:p>
    <w:p w14:paraId="5174BD6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江西省</w:t>
      </w:r>
    </w:p>
    <w:p w14:paraId="5995231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南昌市赣江公证处、南昌市豫章公证处、南昌市大成公证处</w:t>
      </w:r>
    </w:p>
    <w:p w14:paraId="28F6BBA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山东省</w:t>
      </w:r>
    </w:p>
    <w:p w14:paraId="6FB637D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济南市泉城公证处、济南市齐鲁公证处、青岛市黄海公证处</w:t>
      </w:r>
    </w:p>
    <w:p w14:paraId="4E5DA47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河南省</w:t>
      </w:r>
    </w:p>
    <w:p w14:paraId="5612510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郑州市黄河公证处、郑州市大豫公证处、郑州市华夏公证处</w:t>
      </w:r>
    </w:p>
    <w:p w14:paraId="56D01C8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湖北省</w:t>
      </w:r>
    </w:p>
    <w:p w14:paraId="7127C57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武汉市尚信公证处、襄阳市襄阳公证处、宜昌市三峡公证处</w:t>
      </w:r>
    </w:p>
    <w:p w14:paraId="703BF3D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湖南省</w:t>
      </w:r>
    </w:p>
    <w:p w14:paraId="2294885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长沙市长沙公证处、长沙市华湘公证处、郴州市福城公证处</w:t>
      </w:r>
    </w:p>
    <w:p w14:paraId="5A5B44E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广东省</w:t>
      </w:r>
    </w:p>
    <w:p w14:paraId="3D34825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广州市南方公证处、广州市南沙公证处、深圳市前海公证处、珠海市横琴公证处、江门市五邑公证处</w:t>
      </w:r>
    </w:p>
    <w:p w14:paraId="176FD9C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广西壮族自治区</w:t>
      </w:r>
    </w:p>
    <w:p w14:paraId="7980054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南宁市桂南公证处、南宁市北部湾公证处、南宁市东博公证处</w:t>
      </w:r>
    </w:p>
    <w:p w14:paraId="0EBB1CD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海南省</w:t>
      </w:r>
    </w:p>
    <w:p w14:paraId="00FD68E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海口市南海公证处、三亚市凤凰公证处</w:t>
      </w:r>
    </w:p>
    <w:p w14:paraId="1615A5A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重庆市</w:t>
      </w:r>
    </w:p>
    <w:p w14:paraId="3D3140A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重庆市公证处、重庆市国信公证处、重庆市中信公证处</w:t>
      </w:r>
    </w:p>
    <w:p w14:paraId="07943F3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四川省</w:t>
      </w:r>
    </w:p>
    <w:p w14:paraId="5942F59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成都市律政公证处、成都市国力公证处、成都市蜀都公证处</w:t>
      </w:r>
    </w:p>
    <w:p w14:paraId="52BA6D3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贵州省</w:t>
      </w:r>
    </w:p>
    <w:p w14:paraId="2B36825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贵阳市国信公证处、遵义市法信公证处</w:t>
      </w:r>
    </w:p>
    <w:p w14:paraId="21C0D49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云南省</w:t>
      </w:r>
    </w:p>
    <w:p w14:paraId="3BE4DE9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昆明市明信公证处、昆明市国信公证处、昆明市国正公证处</w:t>
      </w:r>
    </w:p>
    <w:p w14:paraId="1CCC119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西藏自治区</w:t>
      </w:r>
    </w:p>
    <w:p w14:paraId="19BEAFB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拉萨市阳光公证处</w:t>
      </w:r>
    </w:p>
    <w:p w14:paraId="46EF3A2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陕西省</w:t>
      </w:r>
    </w:p>
    <w:p w14:paraId="26B8D88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西安市汉唐公证处</w:t>
      </w:r>
    </w:p>
    <w:p w14:paraId="07088A8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甘肃省</w:t>
      </w:r>
    </w:p>
    <w:p w14:paraId="7F00A89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兰州市国信公证处、兰州恒信公证处、兰州飞天公证处</w:t>
      </w:r>
    </w:p>
    <w:p w14:paraId="5019D8E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青海省</w:t>
      </w:r>
    </w:p>
    <w:p w14:paraId="1BCBC18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西宁市夏都公证处、西宁市永信公证处</w:t>
      </w:r>
    </w:p>
    <w:p w14:paraId="6F96285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宁夏回族自治区</w:t>
      </w:r>
    </w:p>
    <w:p w14:paraId="32A50FD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银川市国信公证处、银川市国安公证处、银川市国立公证处</w:t>
      </w:r>
    </w:p>
    <w:p w14:paraId="5229984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新疆维吾尔自治区</w:t>
      </w:r>
    </w:p>
    <w:p w14:paraId="5FAD38D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乌鲁木齐市法诺公证处、乌鲁木齐市中信公证处、伊宁市白杨公证处</w:t>
      </w:r>
    </w:p>
    <w:p w14:paraId="1BEE0FD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新疆生产建设兵团</w:t>
      </w:r>
    </w:p>
    <w:p w14:paraId="763335A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乌鲁木齐西域公证处</w:t>
      </w:r>
    </w:p>
    <w:p w14:paraId="00F3A8F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外交小标宋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Y0OTUzZTg3ODE5NGYwZjA0MzFjMmUyMDIwMWE4NDUifQ=="/>
  </w:docVars>
  <w:rsids>
    <w:rsidRoot w:val="00000000"/>
    <w:rsid w:val="3B0F78B2"/>
    <w:rsid w:val="7E1F6BF8"/>
    <w:rsid w:val="7E3B13F2"/>
    <w:rsid w:val="FFF1C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qFormat/>
    <w:uiPriority w:val="0"/>
    <w:pPr>
      <w:ind w:left="420"/>
    </w:pPr>
    <w:rPr>
      <w:rFonts w:ascii="等线" w:hAnsi="等线" w:eastAsia="等线"/>
      <w:b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958</Words>
  <Characters>959</Characters>
  <Paragraphs>70</Paragraphs>
  <TotalTime>0</TotalTime>
  <ScaleCrop>false</ScaleCrop>
  <LinksUpToDate>false</LinksUpToDate>
  <CharactersWithSpaces>987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2022-05-05T17:13:00Z</dcterms:created>
  <dc:creator>zhujian</dc:creator>
  <cp:lastModifiedBy>心静如水</cp:lastModifiedBy>
  <dcterms:modified xsi:type="dcterms:W3CDTF">2026-04-16T05:44:02Z</dcterms:modified>
  <dc:title>附件1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DE59AB012F7D4268BC1EEDC83A2E607B_13</vt:lpwstr>
  </property>
</Properties>
</file>